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D4E6" w14:textId="544818CC" w:rsidR="00FE1DC2" w:rsidRDefault="00FE1DC2" w:rsidP="00FE1DC2">
      <w:pPr>
        <w:pStyle w:val="Letter-Reference"/>
      </w:pPr>
      <w:r w:rsidRPr="007F5E4D">
        <w:rPr>
          <w:highlight w:val="cyan"/>
        </w:rPr>
        <w:t>Model letter to your country’s Ministry of Foreign Affairs</w:t>
      </w:r>
    </w:p>
    <w:p w14:paraId="6ED15823" w14:textId="77777777" w:rsidR="00FE1DC2" w:rsidRDefault="00FE1DC2" w:rsidP="00FE1DC2">
      <w:pPr>
        <w:pStyle w:val="Letter-Reference"/>
      </w:pPr>
    </w:p>
    <w:p w14:paraId="4934E5B3" w14:textId="6AFA6475" w:rsidR="00FE1DC2" w:rsidRDefault="007F5E4D" w:rsidP="00FE1DC2">
      <w:pPr>
        <w:pStyle w:val="Letter-Reference"/>
      </w:pPr>
      <w:r>
        <w:t>6 August</w:t>
      </w:r>
      <w:r w:rsidR="00FE1DC2">
        <w:t xml:space="preserve"> 2021</w:t>
      </w:r>
    </w:p>
    <w:p w14:paraId="0D5CCECF" w14:textId="4D76CD4B" w:rsidR="00FE1DC2" w:rsidRDefault="00BA799B" w:rsidP="00FE1DC2">
      <w:pPr>
        <w:pStyle w:val="Letter-Subject"/>
      </w:pPr>
      <w:r>
        <w:t>State</w:t>
      </w:r>
      <w:r w:rsidR="00FE1DC2">
        <w:t xml:space="preserve"> repression against protesters in </w:t>
      </w:r>
      <w:r w:rsidR="007F5E4D">
        <w:t>eSwatini.</w:t>
      </w:r>
    </w:p>
    <w:p w14:paraId="3C769951" w14:textId="52B0B8CB" w:rsidR="00FE1DC2" w:rsidRDefault="00FE1DC2" w:rsidP="00FE1DC2">
      <w:pPr>
        <w:pStyle w:val="Letter-Salutation"/>
      </w:pPr>
      <w:r>
        <w:t>Dear Minister</w:t>
      </w:r>
    </w:p>
    <w:p w14:paraId="2CE48228" w14:textId="2B4C0786" w:rsidR="00FE1DC2" w:rsidRDefault="00FE1DC2" w:rsidP="00FE1DC2">
      <w:pPr>
        <w:pStyle w:val="Letter-Paragraph"/>
      </w:pPr>
      <w:r>
        <w:t>On behalf of the</w:t>
      </w:r>
      <w:r w:rsidR="001E01AE">
        <w:t xml:space="preserve"> {</w:t>
      </w:r>
      <w:r w:rsidR="001E01AE" w:rsidRPr="001E01AE">
        <w:rPr>
          <w:highlight w:val="cyan"/>
        </w:rPr>
        <w:t>name of your organisation</w:t>
      </w:r>
      <w:r w:rsidR="001E01AE">
        <w:t>},</w:t>
      </w:r>
      <w:r>
        <w:t xml:space="preserve"> we would like to express our condemnation of </w:t>
      </w:r>
      <w:r w:rsidR="007F5E4D">
        <w:t>the</w:t>
      </w:r>
      <w:r>
        <w:t xml:space="preserve"> recent surge in violence and repression against peaceful protesters by the security forces in eSwatini.</w:t>
      </w:r>
    </w:p>
    <w:p w14:paraId="5562082E" w14:textId="642E0C47" w:rsidR="00FE1DC2" w:rsidRDefault="00BA799B" w:rsidP="00FE1DC2">
      <w:pPr>
        <w:pStyle w:val="Letter-Paragraph"/>
      </w:pPr>
      <w:r>
        <w:t>We have</w:t>
      </w:r>
      <w:r w:rsidR="00FE1DC2">
        <w:t xml:space="preserve"> been following the developments in </w:t>
      </w:r>
      <w:r w:rsidR="007F5E4D">
        <w:t>eSwatini and</w:t>
      </w:r>
      <w:r w:rsidR="00FE1DC2">
        <w:t xml:space="preserve"> </w:t>
      </w:r>
      <w:r>
        <w:t>understand from our sister organisation TUCOSWA, the trade union movement in eSwatini,</w:t>
      </w:r>
      <w:r w:rsidR="00FE1DC2">
        <w:t xml:space="preserve"> that the protests that started on 26 June 2021 were caused </w:t>
      </w:r>
      <w:r w:rsidR="007F5E4D">
        <w:t xml:space="preserve">by </w:t>
      </w:r>
      <w:r w:rsidR="00B11FE6">
        <w:t xml:space="preserve">the </w:t>
      </w:r>
      <w:r w:rsidR="007F5E4D">
        <w:t>eSwatini</w:t>
      </w:r>
      <w:r w:rsidR="00FE1DC2">
        <w:t xml:space="preserve"> government’s decision to ban delivery of petitions by protesters. The petitioners are demanding a constitutionally established democracy in which the people elect their government representatives in full freedom. Mass protests calling for democracy have persistently arisen since the promulgation of the 1973 decree that banned </w:t>
      </w:r>
      <w:r>
        <w:t>political parties</w:t>
      </w:r>
      <w:r w:rsidR="00FE1DC2">
        <w:t xml:space="preserve">. We believe that they will continue </w:t>
      </w:r>
      <w:proofErr w:type="gramStart"/>
      <w:r w:rsidR="00FE1DC2">
        <w:t xml:space="preserve">as long </w:t>
      </w:r>
      <w:r w:rsidR="007F5E4D">
        <w:t>as</w:t>
      </w:r>
      <w:proofErr w:type="gramEnd"/>
      <w:r w:rsidR="007F5E4D">
        <w:t xml:space="preserve"> the government</w:t>
      </w:r>
      <w:r w:rsidR="00FE1DC2">
        <w:t xml:space="preserve"> of eSwatini does not respond to the will of the people. </w:t>
      </w:r>
    </w:p>
    <w:p w14:paraId="2CE0A9C6" w14:textId="640803C1" w:rsidR="00FE1DC2" w:rsidRDefault="00FE1DC2" w:rsidP="00FE1DC2">
      <w:pPr>
        <w:pStyle w:val="Letter-Paragraph"/>
      </w:pPr>
      <w:r>
        <w:t xml:space="preserve">We are also reliably informed that the security forces have killed </w:t>
      </w:r>
      <w:r w:rsidR="00BA799B">
        <w:t xml:space="preserve">at least </w:t>
      </w:r>
      <w:r>
        <w:t xml:space="preserve">71 people and injured </w:t>
      </w:r>
      <w:r w:rsidR="00BA799B">
        <w:t xml:space="preserve">many </w:t>
      </w:r>
      <w:r>
        <w:t xml:space="preserve">others. Furthermore, the security </w:t>
      </w:r>
      <w:r w:rsidR="007F5E4D">
        <w:t>forces continue</w:t>
      </w:r>
      <w:r>
        <w:t xml:space="preserve"> to use brutal force against citizens who are conducting </w:t>
      </w:r>
      <w:r w:rsidR="007F5E4D">
        <w:t xml:space="preserve">their </w:t>
      </w:r>
      <w:r w:rsidR="00BA799B">
        <w:t xml:space="preserve">lawful </w:t>
      </w:r>
      <w:r w:rsidR="007F5E4D">
        <w:t>business</w:t>
      </w:r>
      <w:r>
        <w:t xml:space="preserve">. Several people who </w:t>
      </w:r>
      <w:r w:rsidR="00BA799B">
        <w:t>have been</w:t>
      </w:r>
      <w:r w:rsidR="007F5E4D">
        <w:t xml:space="preserve"> injured</w:t>
      </w:r>
      <w:r>
        <w:t xml:space="preserve"> by the security forces are not receiving any assistance from the government. In addition to the above, thousands of workers are not able to report for duty </w:t>
      </w:r>
      <w:r w:rsidR="007F5E4D">
        <w:t>because of</w:t>
      </w:r>
      <w:r>
        <w:t xml:space="preserve"> the violent crackdown against peaceful protesters. </w:t>
      </w:r>
      <w:r w:rsidR="00BA799B">
        <w:t>We are</w:t>
      </w:r>
      <w:r>
        <w:t xml:space="preserve"> extremely concerned that, in the absence of any social or employment protection, these workers are likely to lose their incomes without any compensation from the government, resulting in abject poverty faced by thousands of poor households.</w:t>
      </w:r>
    </w:p>
    <w:p w14:paraId="41DDDB55" w14:textId="2F68C68B" w:rsidR="00FE1DC2" w:rsidRDefault="00FE1DC2" w:rsidP="00FE1DC2">
      <w:pPr>
        <w:pStyle w:val="Letter-Paragraph"/>
        <w:rPr>
          <w:color w:val="333333"/>
          <w:shd w:val="clear" w:color="auto" w:fill="FFFFFF"/>
        </w:rPr>
      </w:pPr>
      <w:r>
        <w:t xml:space="preserve">Honourable Minister, we call upon your government to condemn the brutality being perpetuated against the people </w:t>
      </w:r>
      <w:r w:rsidR="007F5E4D">
        <w:t>of eSwatini and</w:t>
      </w:r>
      <w:r>
        <w:t xml:space="preserve"> </w:t>
      </w:r>
      <w:r w:rsidR="00BA799B">
        <w:t xml:space="preserve">to </w:t>
      </w:r>
      <w:r>
        <w:t xml:space="preserve">call on the eSwatini government to respect the people’s rights to establish a democratic state. </w:t>
      </w:r>
      <w:r w:rsidR="007F5E4D">
        <w:t>Our government</w:t>
      </w:r>
      <w:r>
        <w:t xml:space="preserve"> </w:t>
      </w:r>
      <w:r w:rsidR="007F5E4D">
        <w:t>must impress</w:t>
      </w:r>
      <w:r>
        <w:t xml:space="preserve"> upon the government of eSwatini </w:t>
      </w:r>
      <w:r w:rsidR="00BA799B">
        <w:t xml:space="preserve">the need </w:t>
      </w:r>
      <w:r>
        <w:t xml:space="preserve">to ensure that </w:t>
      </w:r>
      <w:r w:rsidR="007F5E4D">
        <w:t>protesters enjoy</w:t>
      </w:r>
      <w:r>
        <w:t xml:space="preserve"> their rights to peaceful assembly and association. They </w:t>
      </w:r>
      <w:r w:rsidR="007F5E4D">
        <w:t>must not be</w:t>
      </w:r>
      <w:r>
        <w:t xml:space="preserve"> </w:t>
      </w:r>
      <w:r>
        <w:rPr>
          <w:color w:val="333333"/>
          <w:shd w:val="clear" w:color="auto" w:fill="FFFFFF"/>
        </w:rPr>
        <w:t xml:space="preserve">punished for </w:t>
      </w:r>
      <w:r w:rsidR="007F5E4D">
        <w:rPr>
          <w:color w:val="333333"/>
          <w:shd w:val="clear" w:color="auto" w:fill="FFFFFF"/>
        </w:rPr>
        <w:t>exercising their</w:t>
      </w:r>
      <w:r>
        <w:rPr>
          <w:color w:val="333333"/>
          <w:shd w:val="clear" w:color="auto" w:fill="FFFFFF"/>
        </w:rPr>
        <w:t xml:space="preserve"> rights or expressing political views. </w:t>
      </w:r>
    </w:p>
    <w:p w14:paraId="28B71D13" w14:textId="5F17AE57" w:rsidR="00FE1DC2" w:rsidRPr="00213035" w:rsidRDefault="007F5E4D" w:rsidP="00B11FE6">
      <w:pPr>
        <w:pStyle w:val="Heading1"/>
        <w:shd w:val="clear" w:color="auto" w:fill="FFFFFF"/>
        <w:spacing w:before="0" w:after="133"/>
        <w:jc w:val="both"/>
        <w:rPr>
          <w:rFonts w:ascii="Proxima Nova" w:eastAsia="Times New Roman" w:hAnsi="Proxima Nova" w:cs="Times New Roman"/>
          <w:b/>
          <w:bCs/>
          <w:color w:val="333333"/>
          <w:kern w:val="36"/>
          <w:sz w:val="20"/>
          <w:szCs w:val="20"/>
          <w:lang w:val="en-GB" w:eastAsia="en-GB"/>
        </w:rPr>
      </w:pPr>
      <w:r w:rsidRPr="006626AD">
        <w:rPr>
          <w:rFonts w:ascii="Proxima Nova" w:hAnsi="Proxima Nova"/>
          <w:color w:val="333333"/>
          <w:sz w:val="20"/>
          <w:szCs w:val="20"/>
          <w:shd w:val="clear" w:color="auto" w:fill="FFFFFF"/>
        </w:rPr>
        <w:t>We call</w:t>
      </w:r>
      <w:r w:rsidR="00FE1DC2" w:rsidRPr="006626AD">
        <w:rPr>
          <w:rFonts w:ascii="Proxima Nova" w:hAnsi="Proxima Nova"/>
          <w:color w:val="333333"/>
          <w:sz w:val="20"/>
          <w:szCs w:val="20"/>
          <w:shd w:val="clear" w:color="auto" w:fill="FFFFFF"/>
        </w:rPr>
        <w:t xml:space="preserve"> upon </w:t>
      </w:r>
      <w:r w:rsidR="00BA799B" w:rsidRPr="006626AD">
        <w:rPr>
          <w:rFonts w:ascii="Proxima Nova" w:hAnsi="Proxima Nova"/>
          <w:color w:val="333333"/>
          <w:sz w:val="20"/>
          <w:szCs w:val="20"/>
          <w:shd w:val="clear" w:color="auto" w:fill="FFFFFF"/>
        </w:rPr>
        <w:t>y</w:t>
      </w:r>
      <w:r w:rsidRPr="006626AD">
        <w:rPr>
          <w:rFonts w:ascii="Proxima Nova" w:hAnsi="Proxima Nova"/>
          <w:color w:val="333333"/>
          <w:sz w:val="20"/>
          <w:szCs w:val="20"/>
          <w:shd w:val="clear" w:color="auto" w:fill="FFFFFF"/>
        </w:rPr>
        <w:t>our</w:t>
      </w:r>
      <w:r w:rsidR="00FE1DC2" w:rsidRPr="006626AD">
        <w:rPr>
          <w:rFonts w:ascii="Proxima Nova" w:hAnsi="Proxima Nova"/>
          <w:color w:val="333333"/>
          <w:sz w:val="20"/>
          <w:szCs w:val="20"/>
          <w:shd w:val="clear" w:color="auto" w:fill="FFFFFF"/>
        </w:rPr>
        <w:t xml:space="preserve"> government to engage the government of eSwatini to immediate</w:t>
      </w:r>
      <w:r w:rsidR="009F3731" w:rsidRPr="006626AD">
        <w:rPr>
          <w:rFonts w:ascii="Proxima Nova" w:hAnsi="Proxima Nova"/>
          <w:color w:val="333333"/>
          <w:sz w:val="20"/>
          <w:szCs w:val="20"/>
          <w:shd w:val="clear" w:color="auto" w:fill="FFFFFF"/>
        </w:rPr>
        <w:t xml:space="preserve">ly </w:t>
      </w:r>
      <w:r w:rsidRPr="006626AD">
        <w:rPr>
          <w:rFonts w:ascii="Proxima Nova" w:hAnsi="Proxima Nova"/>
          <w:color w:val="333333"/>
          <w:sz w:val="20"/>
          <w:szCs w:val="20"/>
          <w:shd w:val="clear" w:color="auto" w:fill="FFFFFF"/>
        </w:rPr>
        <w:t>and unconditional</w:t>
      </w:r>
      <w:r w:rsidR="00BA799B" w:rsidRPr="006626AD">
        <w:rPr>
          <w:rFonts w:ascii="Proxima Nova" w:hAnsi="Proxima Nova"/>
          <w:color w:val="333333"/>
          <w:sz w:val="20"/>
          <w:szCs w:val="20"/>
          <w:shd w:val="clear" w:color="auto" w:fill="FFFFFF"/>
        </w:rPr>
        <w:t>ly</w:t>
      </w:r>
      <w:r w:rsidR="00FE1DC2" w:rsidRPr="006626AD">
        <w:rPr>
          <w:rFonts w:ascii="Proxima Nova" w:hAnsi="Proxima Nova"/>
          <w:color w:val="333333"/>
          <w:sz w:val="20"/>
          <w:szCs w:val="20"/>
          <w:shd w:val="clear" w:color="auto" w:fill="FFFFFF"/>
        </w:rPr>
        <w:t xml:space="preserve"> release all those arrested and stop </w:t>
      </w:r>
      <w:r w:rsidR="009F3731" w:rsidRPr="006626AD">
        <w:rPr>
          <w:rFonts w:ascii="Proxima Nova" w:hAnsi="Proxima Nova"/>
          <w:color w:val="333333"/>
          <w:sz w:val="20"/>
          <w:szCs w:val="20"/>
          <w:shd w:val="clear" w:color="auto" w:fill="FFFFFF"/>
        </w:rPr>
        <w:t xml:space="preserve">its </w:t>
      </w:r>
      <w:r w:rsidR="00FE1DC2" w:rsidRPr="006626AD">
        <w:rPr>
          <w:rFonts w:ascii="Proxima Nova" w:hAnsi="Proxima Nova"/>
          <w:color w:val="333333"/>
          <w:sz w:val="20"/>
          <w:szCs w:val="20"/>
          <w:shd w:val="clear" w:color="auto" w:fill="FFFFFF"/>
        </w:rPr>
        <w:t xml:space="preserve">repression. We </w:t>
      </w:r>
      <w:r w:rsidR="009F3731" w:rsidRPr="006626AD">
        <w:rPr>
          <w:rFonts w:ascii="Proxima Nova" w:hAnsi="Proxima Nova"/>
          <w:color w:val="333333"/>
          <w:sz w:val="20"/>
          <w:szCs w:val="20"/>
          <w:shd w:val="clear" w:color="auto" w:fill="FFFFFF"/>
        </w:rPr>
        <w:t xml:space="preserve">request you to advocate for the setting up </w:t>
      </w:r>
      <w:r w:rsidR="00FE1DC2" w:rsidRPr="006626AD">
        <w:rPr>
          <w:rFonts w:ascii="Proxima Nova" w:hAnsi="Proxima Nova"/>
          <w:color w:val="333333"/>
          <w:sz w:val="20"/>
          <w:szCs w:val="20"/>
          <w:shd w:val="clear" w:color="auto" w:fill="FFFFFF"/>
        </w:rPr>
        <w:t xml:space="preserve">of </w:t>
      </w:r>
      <w:r w:rsidRPr="006626AD">
        <w:rPr>
          <w:rFonts w:ascii="Proxima Nova" w:hAnsi="Proxima Nova"/>
          <w:color w:val="333333"/>
          <w:sz w:val="20"/>
          <w:szCs w:val="20"/>
          <w:shd w:val="clear" w:color="auto" w:fill="FFFFFF"/>
        </w:rPr>
        <w:t xml:space="preserve">an </w:t>
      </w:r>
      <w:r w:rsidRPr="006626AD">
        <w:rPr>
          <w:rFonts w:ascii="Proxima Nova" w:hAnsi="Proxima Nova" w:cs="Times New Roman"/>
          <w:color w:val="auto"/>
          <w:sz w:val="20"/>
          <w:szCs w:val="20"/>
        </w:rPr>
        <w:t>independent</w:t>
      </w:r>
      <w:r w:rsidR="00FE1DC2" w:rsidRPr="006626AD">
        <w:rPr>
          <w:rFonts w:ascii="Proxima Nova" w:hAnsi="Proxima Nova" w:cs="Times New Roman"/>
          <w:color w:val="auto"/>
          <w:sz w:val="20"/>
          <w:szCs w:val="20"/>
        </w:rPr>
        <w:t xml:space="preserve"> </w:t>
      </w:r>
      <w:r w:rsidRPr="006626AD">
        <w:rPr>
          <w:rFonts w:ascii="Proxima Nova" w:hAnsi="Proxima Nova" w:cs="Times New Roman"/>
          <w:color w:val="auto"/>
          <w:sz w:val="20"/>
          <w:szCs w:val="20"/>
        </w:rPr>
        <w:t>commission under</w:t>
      </w:r>
      <w:r w:rsidR="00FE1DC2" w:rsidRPr="006626AD">
        <w:rPr>
          <w:rFonts w:ascii="Proxima Nova" w:hAnsi="Proxima Nova" w:cs="Times New Roman"/>
          <w:color w:val="auto"/>
          <w:sz w:val="20"/>
          <w:szCs w:val="20"/>
        </w:rPr>
        <w:t xml:space="preserve"> the supervision of the United Nations to </w:t>
      </w:r>
      <w:r w:rsidRPr="006626AD">
        <w:rPr>
          <w:rFonts w:ascii="Proxima Nova" w:hAnsi="Proxima Nova" w:cs="Times New Roman"/>
          <w:color w:val="auto"/>
          <w:sz w:val="20"/>
          <w:szCs w:val="20"/>
        </w:rPr>
        <w:t>investigate the</w:t>
      </w:r>
      <w:r w:rsidR="00FE1DC2" w:rsidRPr="006626AD">
        <w:rPr>
          <w:rFonts w:ascii="Proxima Nova" w:hAnsi="Proxima Nova" w:cs="Times New Roman"/>
          <w:color w:val="auto"/>
          <w:sz w:val="20"/>
          <w:szCs w:val="20"/>
        </w:rPr>
        <w:t xml:space="preserve"> </w:t>
      </w:r>
      <w:r w:rsidR="009F3731" w:rsidRPr="006626AD">
        <w:rPr>
          <w:rFonts w:ascii="Proxima Nova" w:hAnsi="Proxima Nova" w:cs="Times New Roman"/>
          <w:color w:val="auto"/>
          <w:sz w:val="20"/>
          <w:szCs w:val="20"/>
        </w:rPr>
        <w:t xml:space="preserve">atrocities committed in eSwatini </w:t>
      </w:r>
      <w:r w:rsidRPr="006626AD">
        <w:rPr>
          <w:rFonts w:ascii="Proxima Nova" w:hAnsi="Proxima Nova" w:cs="Times New Roman"/>
          <w:color w:val="auto"/>
          <w:sz w:val="20"/>
          <w:szCs w:val="20"/>
        </w:rPr>
        <w:t>and bring</w:t>
      </w:r>
      <w:r w:rsidR="009F3731" w:rsidRPr="006626AD">
        <w:rPr>
          <w:rFonts w:ascii="Proxima Nova" w:hAnsi="Proxima Nova" w:cs="Times New Roman"/>
          <w:color w:val="auto"/>
          <w:sz w:val="20"/>
          <w:szCs w:val="20"/>
        </w:rPr>
        <w:t xml:space="preserve"> the perpetrators to </w:t>
      </w:r>
      <w:r w:rsidR="00FE1DC2" w:rsidRPr="006626AD">
        <w:rPr>
          <w:rFonts w:ascii="Proxima Nova" w:hAnsi="Proxima Nova" w:cs="Times New Roman"/>
          <w:color w:val="auto"/>
          <w:sz w:val="20"/>
          <w:szCs w:val="20"/>
        </w:rPr>
        <w:t xml:space="preserve">justice. We </w:t>
      </w:r>
      <w:r w:rsidR="009F3731" w:rsidRPr="006626AD">
        <w:rPr>
          <w:rFonts w:ascii="Proxima Nova" w:hAnsi="Proxima Nova" w:cs="Times New Roman"/>
          <w:color w:val="auto"/>
          <w:sz w:val="20"/>
          <w:szCs w:val="20"/>
        </w:rPr>
        <w:t>call upon you to demand the</w:t>
      </w:r>
      <w:r w:rsidR="00FE1DC2" w:rsidRPr="006626AD">
        <w:rPr>
          <w:rFonts w:ascii="Proxima Nova" w:hAnsi="Proxima Nova" w:cs="Times New Roman"/>
          <w:color w:val="auto"/>
          <w:sz w:val="20"/>
          <w:szCs w:val="20"/>
        </w:rPr>
        <w:t xml:space="preserve"> unbanning of political parties</w:t>
      </w:r>
      <w:r w:rsidR="009F3731" w:rsidRPr="006626AD">
        <w:rPr>
          <w:rFonts w:ascii="Proxima Nova" w:hAnsi="Proxima Nova" w:cs="Times New Roman"/>
          <w:color w:val="auto"/>
          <w:sz w:val="20"/>
          <w:szCs w:val="20"/>
        </w:rPr>
        <w:t xml:space="preserve"> in </w:t>
      </w:r>
      <w:r w:rsidRPr="006626AD">
        <w:rPr>
          <w:rFonts w:ascii="Proxima Nova" w:hAnsi="Proxima Nova" w:cs="Times New Roman"/>
          <w:color w:val="auto"/>
          <w:sz w:val="20"/>
          <w:szCs w:val="20"/>
        </w:rPr>
        <w:t>eSwatini and pave</w:t>
      </w:r>
      <w:r w:rsidR="00FE1DC2" w:rsidRPr="006626AD">
        <w:rPr>
          <w:rFonts w:ascii="Proxima Nova" w:hAnsi="Proxima Nova" w:cs="Times New Roman"/>
          <w:color w:val="auto"/>
          <w:sz w:val="20"/>
          <w:szCs w:val="20"/>
        </w:rPr>
        <w:t xml:space="preserve"> way for an </w:t>
      </w:r>
      <w:r w:rsidRPr="006626AD">
        <w:rPr>
          <w:rFonts w:ascii="Proxima Nova" w:hAnsi="Proxima Nova" w:cs="Times New Roman"/>
          <w:color w:val="auto"/>
          <w:sz w:val="20"/>
          <w:szCs w:val="20"/>
        </w:rPr>
        <w:t>inclusive political settlement</w:t>
      </w:r>
      <w:r w:rsidR="00213035">
        <w:rPr>
          <w:rFonts w:ascii="Proxima Nova" w:hAnsi="Proxima Nova" w:cs="Times New Roman"/>
          <w:color w:val="auto"/>
          <w:sz w:val="20"/>
          <w:szCs w:val="20"/>
          <w:lang w:val="en-GB"/>
        </w:rPr>
        <w:t>.</w:t>
      </w:r>
    </w:p>
    <w:p w14:paraId="13E32FC1" w14:textId="07F36AA8" w:rsidR="00FE1DC2" w:rsidRDefault="00FE1DC2" w:rsidP="00FE1DC2">
      <w:pPr>
        <w:pStyle w:val="Letter-Paragraph"/>
      </w:pPr>
      <w:r>
        <w:rPr>
          <w:color w:val="333333"/>
          <w:shd w:val="clear" w:color="auto" w:fill="FFFFFF"/>
        </w:rPr>
        <w:t xml:space="preserve">We hope and trust </w:t>
      </w:r>
      <w:r w:rsidR="007F5E4D">
        <w:rPr>
          <w:color w:val="333333"/>
          <w:shd w:val="clear" w:color="auto" w:fill="FFFFFF"/>
        </w:rPr>
        <w:t xml:space="preserve">that </w:t>
      </w:r>
      <w:r w:rsidR="00BA799B">
        <w:rPr>
          <w:color w:val="333333"/>
          <w:shd w:val="clear" w:color="auto" w:fill="FFFFFF"/>
        </w:rPr>
        <w:t>y</w:t>
      </w:r>
      <w:r w:rsidR="007F5E4D">
        <w:rPr>
          <w:color w:val="333333"/>
          <w:shd w:val="clear" w:color="auto" w:fill="FFFFFF"/>
        </w:rPr>
        <w:t>our</w:t>
      </w:r>
      <w:r w:rsidR="009F3731">
        <w:rPr>
          <w:color w:val="333333"/>
          <w:shd w:val="clear" w:color="auto" w:fill="FFFFFF"/>
        </w:rPr>
        <w:t xml:space="preserve"> </w:t>
      </w:r>
      <w:r w:rsidR="007F5E4D">
        <w:rPr>
          <w:color w:val="333333"/>
          <w:shd w:val="clear" w:color="auto" w:fill="FFFFFF"/>
        </w:rPr>
        <w:t>government will</w:t>
      </w:r>
      <w:r>
        <w:rPr>
          <w:color w:val="333333"/>
          <w:shd w:val="clear" w:color="auto" w:fill="FFFFFF"/>
        </w:rPr>
        <w:t xml:space="preserve"> take the necessary </w:t>
      </w:r>
      <w:r w:rsidR="007F5E4D">
        <w:rPr>
          <w:color w:val="333333"/>
          <w:shd w:val="clear" w:color="auto" w:fill="FFFFFF"/>
        </w:rPr>
        <w:t>measures to</w:t>
      </w:r>
      <w:r w:rsidR="009F3731">
        <w:rPr>
          <w:color w:val="333333"/>
          <w:shd w:val="clear" w:color="auto" w:fill="FFFFFF"/>
        </w:rPr>
        <w:t xml:space="preserve"> ensure that the people of eSwatini’s human rights are respected</w:t>
      </w:r>
      <w:r w:rsidR="00BA799B">
        <w:rPr>
          <w:color w:val="333333"/>
          <w:shd w:val="clear" w:color="auto" w:fill="FFFFFF"/>
        </w:rPr>
        <w:t xml:space="preserve"> and I look forward to your reply setting out what you intend to do</w:t>
      </w:r>
      <w:r w:rsidR="00B11FE6">
        <w:rPr>
          <w:color w:val="333333"/>
          <w:shd w:val="clear" w:color="auto" w:fill="FFFFFF"/>
        </w:rPr>
        <w:t>.</w:t>
      </w:r>
    </w:p>
    <w:p w14:paraId="0DABCE64" w14:textId="77777777" w:rsidR="00FE1DC2" w:rsidRDefault="00FE1DC2" w:rsidP="00FE1DC2">
      <w:pPr>
        <w:pStyle w:val="Letter-Closing"/>
        <w:spacing w:line="240" w:lineRule="auto"/>
      </w:pPr>
    </w:p>
    <w:p w14:paraId="13198C8D" w14:textId="77777777" w:rsidR="00FE1DC2" w:rsidRDefault="00FE1DC2" w:rsidP="00FE1DC2">
      <w:pPr>
        <w:pStyle w:val="Letter-Closing"/>
        <w:spacing w:line="240" w:lineRule="auto"/>
        <w:rPr>
          <w:b w:val="0"/>
        </w:rPr>
      </w:pPr>
      <w:r>
        <w:tab/>
      </w:r>
      <w:r>
        <w:rPr>
          <w:b w:val="0"/>
        </w:rPr>
        <w:t>Yours sincerely,</w:t>
      </w:r>
    </w:p>
    <w:p w14:paraId="5631B5DE" w14:textId="77777777" w:rsidR="00FE1DC2" w:rsidRDefault="00FE1DC2" w:rsidP="00FE1DC2">
      <w:pPr>
        <w:pStyle w:val="Letter-Closing"/>
        <w:spacing w:line="240" w:lineRule="auto"/>
        <w:rPr>
          <w:b w:val="0"/>
        </w:rPr>
      </w:pPr>
    </w:p>
    <w:p w14:paraId="4C1AEBC6" w14:textId="63EEDB77" w:rsidR="00FE1DC2" w:rsidRDefault="00FE1DC2" w:rsidP="00FE1DC2">
      <w:pPr>
        <w:pStyle w:val="Letter-Closing"/>
        <w:spacing w:line="240" w:lineRule="auto"/>
        <w:rPr>
          <w:b w:val="0"/>
        </w:rPr>
      </w:pPr>
    </w:p>
    <w:p w14:paraId="5D665A2B" w14:textId="77777777" w:rsidR="007F5E4D" w:rsidRDefault="007F5E4D" w:rsidP="00FE1DC2">
      <w:pPr>
        <w:pStyle w:val="Letter-Closing"/>
        <w:spacing w:line="240" w:lineRule="auto"/>
        <w:rPr>
          <w:b w:val="0"/>
        </w:rPr>
      </w:pPr>
    </w:p>
    <w:p w14:paraId="3FD3FADF" w14:textId="77777777" w:rsidR="00FE1DC2" w:rsidRDefault="00FE1DC2" w:rsidP="00FE1DC2">
      <w:pPr>
        <w:rPr>
          <w:lang w:val="en-GB"/>
        </w:rPr>
      </w:pPr>
    </w:p>
    <w:p w14:paraId="0153B9E3" w14:textId="77777777" w:rsidR="003D2291" w:rsidRDefault="003D2291"/>
    <w:sectPr w:rsidR="003D2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Corbel"/>
    <w:panose1 w:val="020B0503030502060204"/>
    <w:charset w:val="00"/>
    <w:family w:val="swiss"/>
    <w:notTrueType/>
    <w:pitch w:val="variable"/>
    <w:sig w:usb0="20000287" w:usb1="00000001" w:usb2="00000000" w:usb3="00000000" w:csb0="0000019F" w:csb1="00000000"/>
  </w:font>
  <w:font w:name="ProximaNova-Bold">
    <w:altName w:val="Cambria"/>
    <w:charset w:val="4D"/>
    <w:family w:val="auto"/>
    <w:pitch w:val="default"/>
    <w:sig w:usb0="00000000" w:usb1="00000000" w:usb2="00000000" w:usb3="00000000" w:csb0="00000001" w:csb1="00000000"/>
  </w:font>
  <w:font w:name="ProximaNova-Regular">
    <w:altName w:val="Proxima Nova"/>
    <w:panose1 w:val="020B0503030502060204"/>
    <w:charset w:val="4D"/>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C2"/>
    <w:rsid w:val="001E01AE"/>
    <w:rsid w:val="00213035"/>
    <w:rsid w:val="003D2291"/>
    <w:rsid w:val="006626AD"/>
    <w:rsid w:val="007F5E4D"/>
    <w:rsid w:val="009F3731"/>
    <w:rsid w:val="00B11FE6"/>
    <w:rsid w:val="00BA799B"/>
    <w:rsid w:val="00E26F31"/>
    <w:rsid w:val="00FE1DC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350D"/>
  <w15:chartTrackingRefBased/>
  <w15:docId w15:val="{7A2254ED-4BDB-4B87-8FA2-C06E992D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DC2"/>
    <w:pPr>
      <w:spacing w:line="256" w:lineRule="auto"/>
    </w:pPr>
  </w:style>
  <w:style w:type="paragraph" w:styleId="Heading1">
    <w:name w:val="heading 1"/>
    <w:basedOn w:val="Normal"/>
    <w:next w:val="Normal"/>
    <w:link w:val="Heading1Char"/>
    <w:uiPriority w:val="9"/>
    <w:qFormat/>
    <w:rsid w:val="00BA7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sid w:val="00FE1DC2"/>
    <w:rPr>
      <w:color w:val="0000FF"/>
      <w:u w:val="single"/>
    </w:rPr>
  </w:style>
  <w:style w:type="paragraph" w:customStyle="1" w:styleId="Letter-Reference">
    <w:name w:val="Letter - Reference"/>
    <w:basedOn w:val="Normal"/>
    <w:qFormat/>
    <w:rsid w:val="00FE1DC2"/>
    <w:pPr>
      <w:widowControl w:val="0"/>
      <w:tabs>
        <w:tab w:val="left" w:pos="4536"/>
      </w:tabs>
      <w:autoSpaceDE w:val="0"/>
      <w:autoSpaceDN w:val="0"/>
      <w:adjustRightInd w:val="0"/>
      <w:spacing w:before="360" w:after="360" w:line="220" w:lineRule="atLeast"/>
    </w:pPr>
    <w:rPr>
      <w:rFonts w:ascii="Proxima Nova" w:hAnsi="Proxima Nova" w:cs="ProximaNova-Bold"/>
      <w:b/>
      <w:bCs/>
      <w:sz w:val="18"/>
      <w:szCs w:val="20"/>
      <w:lang w:val="en-GB"/>
    </w:rPr>
  </w:style>
  <w:style w:type="paragraph" w:customStyle="1" w:styleId="Letter-Subject">
    <w:name w:val="Letter - Subject"/>
    <w:basedOn w:val="Normal"/>
    <w:qFormat/>
    <w:rsid w:val="00FE1DC2"/>
    <w:pPr>
      <w:widowControl w:val="0"/>
      <w:autoSpaceDE w:val="0"/>
      <w:autoSpaceDN w:val="0"/>
      <w:adjustRightInd w:val="0"/>
      <w:spacing w:after="360" w:line="220" w:lineRule="atLeast"/>
    </w:pPr>
    <w:rPr>
      <w:rFonts w:ascii="Proxima Nova" w:hAnsi="Proxima Nova" w:cs="ProximaNova-Bold"/>
      <w:b/>
      <w:bCs/>
      <w:color w:val="000000"/>
      <w:sz w:val="20"/>
      <w:szCs w:val="20"/>
      <w:lang w:val="en-GB"/>
    </w:rPr>
  </w:style>
  <w:style w:type="paragraph" w:customStyle="1" w:styleId="Letter-Salutation">
    <w:name w:val="Letter - Salutation"/>
    <w:basedOn w:val="Normal"/>
    <w:qFormat/>
    <w:rsid w:val="00FE1DC2"/>
    <w:pPr>
      <w:widowControl w:val="0"/>
      <w:autoSpaceDE w:val="0"/>
      <w:autoSpaceDN w:val="0"/>
      <w:adjustRightInd w:val="0"/>
      <w:spacing w:after="240" w:line="220" w:lineRule="atLeast"/>
      <w:jc w:val="both"/>
    </w:pPr>
    <w:rPr>
      <w:rFonts w:ascii="Proxima Nova" w:hAnsi="Proxima Nova" w:cs="ProximaNova-Regular"/>
      <w:color w:val="000000"/>
      <w:sz w:val="20"/>
      <w:szCs w:val="20"/>
      <w:lang w:val="en-GB"/>
    </w:rPr>
  </w:style>
  <w:style w:type="paragraph" w:customStyle="1" w:styleId="Letter-Paragraph">
    <w:name w:val="Letter - Paragraph"/>
    <w:basedOn w:val="Normal"/>
    <w:qFormat/>
    <w:rsid w:val="00FE1DC2"/>
    <w:pPr>
      <w:widowControl w:val="0"/>
      <w:tabs>
        <w:tab w:val="left" w:pos="4536"/>
      </w:tabs>
      <w:autoSpaceDE w:val="0"/>
      <w:autoSpaceDN w:val="0"/>
      <w:adjustRightInd w:val="0"/>
      <w:spacing w:after="120" w:line="220" w:lineRule="atLeast"/>
      <w:jc w:val="both"/>
    </w:pPr>
    <w:rPr>
      <w:rFonts w:ascii="Proxima Nova" w:hAnsi="Proxima Nova" w:cs="ProximaNova-Regular"/>
      <w:color w:val="000000"/>
      <w:sz w:val="20"/>
      <w:szCs w:val="20"/>
      <w:lang w:val="en-GB"/>
    </w:rPr>
  </w:style>
  <w:style w:type="paragraph" w:customStyle="1" w:styleId="Letter-Closing">
    <w:name w:val="Letter - Closing"/>
    <w:basedOn w:val="Normal"/>
    <w:qFormat/>
    <w:rsid w:val="00FE1DC2"/>
    <w:pPr>
      <w:widowControl w:val="0"/>
      <w:tabs>
        <w:tab w:val="left" w:pos="4536"/>
      </w:tabs>
      <w:autoSpaceDE w:val="0"/>
      <w:autoSpaceDN w:val="0"/>
      <w:adjustRightInd w:val="0"/>
      <w:spacing w:after="0" w:line="220" w:lineRule="atLeast"/>
      <w:jc w:val="both"/>
    </w:pPr>
    <w:rPr>
      <w:rFonts w:ascii="Proxima Nova" w:hAnsi="Proxima Nova" w:cs="ProximaNova-Bold"/>
      <w:b/>
      <w:bCs/>
      <w:color w:val="000000"/>
      <w:sz w:val="20"/>
      <w:szCs w:val="20"/>
      <w:lang w:val="en-GB"/>
    </w:rPr>
  </w:style>
  <w:style w:type="character" w:customStyle="1" w:styleId="Heading1Char">
    <w:name w:val="Heading 1 Char"/>
    <w:basedOn w:val="DefaultParagraphFont"/>
    <w:link w:val="Heading1"/>
    <w:uiPriority w:val="9"/>
    <w:rsid w:val="00BA799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A799B"/>
    <w:rPr>
      <w:sz w:val="16"/>
      <w:szCs w:val="16"/>
    </w:rPr>
  </w:style>
  <w:style w:type="paragraph" w:styleId="CommentText">
    <w:name w:val="annotation text"/>
    <w:basedOn w:val="Normal"/>
    <w:link w:val="CommentTextChar"/>
    <w:uiPriority w:val="99"/>
    <w:unhideWhenUsed/>
    <w:rsid w:val="00BA799B"/>
    <w:pPr>
      <w:spacing w:line="240" w:lineRule="auto"/>
    </w:pPr>
    <w:rPr>
      <w:sz w:val="20"/>
      <w:szCs w:val="20"/>
    </w:rPr>
  </w:style>
  <w:style w:type="character" w:customStyle="1" w:styleId="CommentTextChar">
    <w:name w:val="Comment Text Char"/>
    <w:basedOn w:val="DefaultParagraphFont"/>
    <w:link w:val="CommentText"/>
    <w:uiPriority w:val="99"/>
    <w:rsid w:val="00BA799B"/>
    <w:rPr>
      <w:sz w:val="20"/>
      <w:szCs w:val="20"/>
    </w:rPr>
  </w:style>
  <w:style w:type="paragraph" w:styleId="CommentSubject">
    <w:name w:val="annotation subject"/>
    <w:basedOn w:val="CommentText"/>
    <w:next w:val="CommentText"/>
    <w:link w:val="CommentSubjectChar"/>
    <w:uiPriority w:val="99"/>
    <w:semiHidden/>
    <w:unhideWhenUsed/>
    <w:rsid w:val="00BA799B"/>
    <w:rPr>
      <w:b/>
      <w:bCs/>
    </w:rPr>
  </w:style>
  <w:style w:type="character" w:customStyle="1" w:styleId="CommentSubjectChar">
    <w:name w:val="Comment Subject Char"/>
    <w:basedOn w:val="CommentTextChar"/>
    <w:link w:val="CommentSubject"/>
    <w:uiPriority w:val="99"/>
    <w:semiHidden/>
    <w:rsid w:val="00BA7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6414">
      <w:bodyDiv w:val="1"/>
      <w:marLeft w:val="0"/>
      <w:marRight w:val="0"/>
      <w:marTop w:val="0"/>
      <w:marBottom w:val="0"/>
      <w:divBdr>
        <w:top w:val="none" w:sz="0" w:space="0" w:color="auto"/>
        <w:left w:val="none" w:sz="0" w:space="0" w:color="auto"/>
        <w:bottom w:val="none" w:sz="0" w:space="0" w:color="auto"/>
        <w:right w:val="none" w:sz="0" w:space="0" w:color="auto"/>
      </w:divBdr>
    </w:div>
    <w:div w:id="9480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8977-B8F1-4BA2-A8F2-E1D8DB84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Mtimtema, Zakeyo</dc:creator>
  <cp:keywords/>
  <dc:description/>
  <cp:lastModifiedBy>Tudor, Owen</cp:lastModifiedBy>
  <cp:revision>2</cp:revision>
  <dcterms:created xsi:type="dcterms:W3CDTF">2021-07-20T08:58:00Z</dcterms:created>
  <dcterms:modified xsi:type="dcterms:W3CDTF">2021-07-20T08:58:00Z</dcterms:modified>
</cp:coreProperties>
</file>